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88" w:rsidRDefault="00C86154" w:rsidP="0005499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096000" cy="8620125"/>
            <wp:effectExtent l="0" t="0" r="0" b="9525"/>
            <wp:docPr id="1" name="Рисунок 1" descr="img20230919_22144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0230919_221440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44" w:rsidRDefault="003E0044" w:rsidP="0005499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ИЗО 3 класс</w:t>
      </w:r>
    </w:p>
    <w:p w:rsidR="003E0044" w:rsidRDefault="003E0044" w:rsidP="00054990">
      <w:pPr>
        <w:suppressAutoHyphens/>
        <w:autoSpaceDE w:val="0"/>
        <w:autoSpaceDN w:val="0"/>
        <w:adjustRightInd w:val="0"/>
        <w:spacing w:after="0" w:line="240" w:lineRule="auto"/>
        <w:ind w:right="448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3E0044" w:rsidRDefault="003E0044" w:rsidP="00054990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Рабочая программа по предмету </w:t>
      </w:r>
      <w:r w:rsidRPr="003E00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Изобразительное искусство.</w:t>
      </w:r>
      <w:r w:rsidR="0005499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3 класс </w:t>
      </w:r>
      <w:r w:rsidRPr="003E004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разработана на основе:</w:t>
      </w:r>
    </w:p>
    <w:p w:rsidR="003E0044" w:rsidRDefault="003E0044" w:rsidP="00054990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3E004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Федерального закона </w:t>
      </w:r>
      <w:r w:rsidRPr="003E0044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 образовании в Российской Федерации</w:t>
      </w:r>
      <w:r w:rsidRPr="003E0044">
        <w:rPr>
          <w:rFonts w:ascii="Times New Roman" w:hAnsi="Times New Roman"/>
          <w:b/>
          <w:bCs/>
          <w:sz w:val="24"/>
          <w:szCs w:val="24"/>
        </w:rPr>
        <w:t>» № 273-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ФЗ от 29 декабря 2012 г.;</w:t>
      </w:r>
    </w:p>
    <w:p w:rsidR="003E0044" w:rsidRDefault="003E0044" w:rsidP="003E004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08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№ 1897 от 7 декабря 2010 г.);</w:t>
      </w:r>
    </w:p>
    <w:p w:rsidR="003E0044" w:rsidRDefault="003E0044" w:rsidP="003E0044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108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Концепции духовно-нравственного развития и воспитания личности гражданина России. – М.:Просвещение,2010г.</w:t>
      </w:r>
    </w:p>
    <w:p w:rsidR="003E0044" w:rsidRPr="003E0044" w:rsidRDefault="003E0044" w:rsidP="003E004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" w:hAnsi="Times New Roman"/>
          <w:sz w:val="24"/>
          <w:szCs w:val="24"/>
          <w:highlight w:val="white"/>
        </w:rPr>
      </w:pPr>
      <w:r w:rsidRPr="003E0044"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Образовательной программы начального общего образования (ФГОС) муниципального казённого образовательного учреждения </w:t>
      </w:r>
      <w:r w:rsidRPr="003E0044">
        <w:rPr>
          <w:rFonts w:ascii="Times New Roman" w:hAnsi="Times New Roman"/>
          <w:b/>
          <w:bCs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Мушаковской средней общеобразовательной школы</w:t>
      </w:r>
      <w:r w:rsidRPr="003E0044">
        <w:rPr>
          <w:rFonts w:ascii="Times New Roman" w:hAnsi="Times New Roman"/>
          <w:b/>
          <w:bCs/>
          <w:sz w:val="24"/>
          <w:szCs w:val="24"/>
          <w:highlight w:val="white"/>
        </w:rPr>
        <w:t xml:space="preserve">».          </w:t>
      </w:r>
    </w:p>
    <w:p w:rsidR="003E0044" w:rsidRDefault="003E0044" w:rsidP="003E004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E004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Авторской программы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Неменский, Б. М. Изобразительное искусство : 1–4 классы : рабочие программы / Б. М. Неменский [и др.]. – М. :Просвещение, 2011.</w:t>
      </w:r>
    </w:p>
    <w:p w:rsidR="008A64D8" w:rsidRPr="002510BC" w:rsidRDefault="008A64D8" w:rsidP="008A64D8">
      <w:pPr>
        <w:ind w:firstLine="426"/>
        <w:jc w:val="both"/>
      </w:pPr>
      <w:r w:rsidRPr="002510BC">
        <w:rPr>
          <w:b/>
          <w:i/>
        </w:rPr>
        <w:t>Цели курса:</w:t>
      </w:r>
    </w:p>
    <w:p w:rsidR="008A64D8" w:rsidRPr="002510BC" w:rsidRDefault="008A64D8" w:rsidP="008A64D8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8A64D8" w:rsidRPr="002510BC" w:rsidRDefault="008A64D8" w:rsidP="008A64D8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8A64D8" w:rsidRPr="002510BC" w:rsidRDefault="008A64D8" w:rsidP="008A64D8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8A64D8" w:rsidRPr="002510BC" w:rsidRDefault="008A64D8" w:rsidP="008A64D8">
      <w:pPr>
        <w:pStyle w:val="1"/>
        <w:numPr>
          <w:ilvl w:val="0"/>
          <w:numId w:val="2"/>
        </w:numPr>
        <w:spacing w:line="24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8A64D8" w:rsidRPr="00054990" w:rsidRDefault="008A64D8" w:rsidP="008A64D8">
      <w:pPr>
        <w:ind w:firstLine="426"/>
        <w:jc w:val="both"/>
        <w:rPr>
          <w:rFonts w:ascii="Times New Roman" w:hAnsi="Times New Roman"/>
        </w:rPr>
      </w:pPr>
      <w:r w:rsidRPr="00054990">
        <w:rPr>
          <w:rFonts w:ascii="Times New Roman" w:hAnsi="Times New Roman"/>
        </w:rPr>
        <w:t xml:space="preserve">Перечисленные цели реализуются в конкретных </w:t>
      </w:r>
      <w:r w:rsidRPr="00054990">
        <w:rPr>
          <w:rFonts w:ascii="Times New Roman" w:hAnsi="Times New Roman"/>
          <w:b/>
          <w:i/>
        </w:rPr>
        <w:t>задачах</w:t>
      </w:r>
      <w:r w:rsidRPr="00054990">
        <w:rPr>
          <w:rFonts w:ascii="Times New Roman" w:hAnsi="Times New Roman"/>
        </w:rPr>
        <w:t xml:space="preserve"> обучения:</w:t>
      </w:r>
    </w:p>
    <w:p w:rsidR="008A64D8" w:rsidRPr="002510BC" w:rsidRDefault="008A64D8" w:rsidP="008A64D8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8A64D8" w:rsidRPr="002510BC" w:rsidRDefault="008A64D8" w:rsidP="008A64D8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8A64D8" w:rsidRPr="002510BC" w:rsidRDefault="008A64D8" w:rsidP="008A64D8">
      <w:pPr>
        <w:pStyle w:val="1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формирование навыков работы с различными художественными материалами.     </w:t>
      </w:r>
    </w:p>
    <w:p w:rsidR="008A64D8" w:rsidRPr="008A64D8" w:rsidRDefault="008A64D8" w:rsidP="008A64D8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64D8" w:rsidRPr="008A64D8" w:rsidRDefault="008A64D8" w:rsidP="008A64D8">
      <w:pPr>
        <w:shd w:val="clear" w:color="auto" w:fill="FFFFFF"/>
        <w:ind w:left="5" w:right="5" w:firstLine="720"/>
        <w:jc w:val="both"/>
        <w:rPr>
          <w:rFonts w:ascii="Times New Roman" w:hAnsi="Times New Roman"/>
          <w:b/>
          <w:sz w:val="24"/>
          <w:szCs w:val="24"/>
        </w:rPr>
      </w:pPr>
      <w:r w:rsidRPr="008A64D8">
        <w:rPr>
          <w:rFonts w:ascii="Times New Roman" w:hAnsi="Times New Roman"/>
          <w:b/>
          <w:sz w:val="24"/>
          <w:szCs w:val="24"/>
        </w:rPr>
        <w:lastRenderedPageBreak/>
        <w:t>Планируемые результаты.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В процессе изучения изобразительного искусства обучающийся достигнет следующих  </w:t>
      </w:r>
      <w:r w:rsidRPr="002510BC">
        <w:rPr>
          <w:rFonts w:ascii="Times New Roman" w:hAnsi="Times New Roman"/>
          <w:b/>
          <w:i/>
          <w:sz w:val="24"/>
          <w:szCs w:val="24"/>
        </w:rPr>
        <w:t>личностных результатов: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ценностно-эстетической сфере</w:t>
      </w:r>
      <w:r w:rsidRPr="002510BC">
        <w:rPr>
          <w:rFonts w:ascii="Times New Roman" w:hAnsi="Times New Roman"/>
          <w:sz w:val="24"/>
          <w:szCs w:val="24"/>
        </w:rPr>
        <w:t xml:space="preserve">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познавательной (когнитивной)  сфере</w:t>
      </w:r>
      <w:r w:rsidRPr="002510BC">
        <w:rPr>
          <w:rFonts w:ascii="Times New Roman" w:hAnsi="Times New Roman"/>
          <w:sz w:val="24"/>
          <w:szCs w:val="24"/>
        </w:rPr>
        <w:t xml:space="preserve">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трудовой сфере</w:t>
      </w:r>
      <w:r w:rsidRPr="002510BC">
        <w:rPr>
          <w:rFonts w:ascii="Times New Roman" w:hAnsi="Times New Roman"/>
          <w:sz w:val="24"/>
          <w:szCs w:val="24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>Метапредметные  результаты</w:t>
      </w:r>
      <w:r w:rsidRPr="002510BC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в: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умении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обогащении ключевых компетенций (коммуникативных, деятельностных и др.)  художественно-эстетическим содержанием;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- способности оценивать результаты художественно-творческой  деятельности, собственной и одноклассников.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2510BC">
        <w:rPr>
          <w:rFonts w:ascii="Times New Roman" w:hAnsi="Times New Roman"/>
          <w:sz w:val="24"/>
          <w:szCs w:val="24"/>
        </w:rPr>
        <w:t xml:space="preserve">  освоения изобразительного искусства в начальной школе проявляются в следующем: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познавательной сфере</w:t>
      </w:r>
      <w:r w:rsidRPr="002510BC">
        <w:rPr>
          <w:rFonts w:ascii="Times New Roman" w:hAnsi="Times New Roman"/>
          <w:sz w:val="24"/>
          <w:szCs w:val="24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в ценностно-эстетической сфере – </w:t>
      </w:r>
      <w:r w:rsidRPr="002510BC">
        <w:rPr>
          <w:rFonts w:ascii="Times New Roman" w:hAnsi="Times New Roman"/>
          <w:sz w:val="24"/>
          <w:szCs w:val="24"/>
        </w:rPr>
        <w:t xml:space="preserve"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</w:t>
      </w:r>
      <w:r w:rsidRPr="002510BC">
        <w:rPr>
          <w:rFonts w:ascii="Times New Roman" w:hAnsi="Times New Roman"/>
          <w:sz w:val="24"/>
          <w:szCs w:val="24"/>
        </w:rPr>
        <w:lastRenderedPageBreak/>
        <w:t xml:space="preserve">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8A64D8" w:rsidRPr="002510BC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коммуникативной сфере</w:t>
      </w:r>
      <w:r w:rsidRPr="002510BC">
        <w:rPr>
          <w:rFonts w:ascii="Times New Roman" w:hAnsi="Times New Roman"/>
          <w:sz w:val="24"/>
          <w:szCs w:val="24"/>
        </w:rPr>
        <w:t xml:space="preserve">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8A64D8" w:rsidRDefault="008A64D8" w:rsidP="008A64D8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в трудовой сфере</w:t>
      </w:r>
      <w:r w:rsidRPr="002510BC">
        <w:rPr>
          <w:rFonts w:ascii="Times New Roman" w:hAnsi="Times New Roman"/>
          <w:sz w:val="24"/>
          <w:szCs w:val="24"/>
        </w:rPr>
        <w:t xml:space="preserve">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8A64D8" w:rsidRPr="00A45563" w:rsidRDefault="008A64D8" w:rsidP="008A64D8">
      <w:pPr>
        <w:pStyle w:val="1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ar-SA"/>
        </w:rPr>
        <w:t>В результате изучения курса ученик научится: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•формировать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* развивать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 формировать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•реализовать творческий потенциал в духовной, художественно-продуктивной деятельности, разовьется трудолюбие, открытость миру, диалогичность;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•устанавливать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 формировать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8A64D8" w:rsidRPr="008A64D8" w:rsidRDefault="008A64D8" w:rsidP="008A64D8">
      <w:pPr>
        <w:rPr>
          <w:rFonts w:ascii="Times New Roman" w:hAnsi="Times New Roman"/>
          <w:b/>
          <w:sz w:val="24"/>
          <w:szCs w:val="24"/>
        </w:rPr>
      </w:pPr>
      <w:r w:rsidRPr="008A64D8">
        <w:rPr>
          <w:rFonts w:ascii="Times New Roman" w:hAnsi="Times New Roman"/>
          <w:b/>
          <w:sz w:val="24"/>
          <w:szCs w:val="24"/>
        </w:rPr>
        <w:t>Обучающиеся получат возможность научиться: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 овладевать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 получать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  различать виды и жанры искусства, смогут называть ведущие художественные музеи России (и своего региона);</w:t>
      </w:r>
    </w:p>
    <w:p w:rsidR="008A64D8" w:rsidRPr="008A64D8" w:rsidRDefault="008A64D8" w:rsidP="008A64D8">
      <w:pPr>
        <w:jc w:val="both"/>
        <w:rPr>
          <w:rFonts w:ascii="Times New Roman" w:hAnsi="Times New Roman"/>
          <w:sz w:val="24"/>
          <w:szCs w:val="24"/>
        </w:rPr>
      </w:pPr>
      <w:r w:rsidRPr="008A64D8">
        <w:rPr>
          <w:rFonts w:ascii="Times New Roman" w:hAnsi="Times New Roman"/>
          <w:sz w:val="24"/>
          <w:szCs w:val="24"/>
        </w:rPr>
        <w:t>• 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3E0044" w:rsidRDefault="003E0044" w:rsidP="006E029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>СОДЕРЖАНИЕ УЧЕБНОГО ПРЕДМЕТА.</w:t>
      </w:r>
    </w:p>
    <w:p w:rsidR="003E0044" w:rsidRPr="003E0044" w:rsidRDefault="003E0044" w:rsidP="003E00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000000"/>
          <w:highlight w:val="white"/>
        </w:rPr>
      </w:pPr>
    </w:p>
    <w:p w:rsidR="003E0044" w:rsidRPr="003E0044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Одна из основных идей программы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—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 родного порога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мир культуры Земли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е. вначале должно быть приобщение к культуре своего народа, даже к культуре своей малой родины,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без этого нет пути к общечеловеческой культуре.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не только имеют утилитарное назначение, но являются также носителями духовной культуры, и так было всегда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 древности до наших дней.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</w:p>
    <w:p w:rsidR="003E0044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Искусство в твоем доме (8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ч)</w:t>
      </w:r>
    </w:p>
    <w:p w:rsid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Твои игрушки</w:t>
      </w:r>
    </w:p>
    <w:p w:rsid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Игрушки придумал художник. Детские игрушки, народные игрушки, самодельные игрушки. Создание игрушки из пластилина, глины или других материалов.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пластилин или глина, солома, заготовки из дерева; бумага, гуашь, водоэмульсионная краска, тонкие кисти, тампоны.</w:t>
      </w:r>
    </w:p>
    <w:p w:rsid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народной игрушки: дымковской, городецкой, филимоновской, богородской резной; игрушки из подручного материала (упаковки, ткань, мех).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Музыкальный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русская народная музыка; П.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Чайковский.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Детский альбом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».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Литературный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пословицы, поговорки, русские народные сказки.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Посуда у тебя дома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тонированная бумага, гуашь; пластилин, глина, водоэмульсионная краска.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образцы посуды из натурного фонда; слайды народной посуды; посуда из разных материалов (металл, дерево, пластмасса).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Мамин платок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Эскизы платков для девочки, для бабушки. Платки, разные по содержанию, ритмике рисунка; колорит как средство выражения.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гуашь, кисти, белая и цветная бумага.</w:t>
      </w:r>
    </w:p>
    <w:p w:rsidR="003E0044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природных мотивов платков; платки и ткани; образцы детских работ по этой теме.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Музыкальный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русская народная музыка (как фон).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Обои и шторы в твоем доме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Эскизы обоев или штор для комнаты, имеющей четкое назначение: спальня, гостиная и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д. Работу можно выполнить и в технике набойки.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гуашь, кисти; клише, бумага или ткань.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отрывки из какой-либо сказки, где приводится словесное описание комнат сказочного дворца.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Музыкальный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музыкальные отрывки, характеризующие разные состояния: бурное (Ф.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Шопен.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Полонез ля-бемоль мажор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соч.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53),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спокойное, лирически-нежное (Ф.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Шопен.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Мазурка ля-минор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соч.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17).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Твои книжки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Художник и книга. Образ книги: иллюстрации, форма, шрифт, буквица. Иллюстрирование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выбранной сказки или конструирование книжки-игрушки.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гуашь, кисти; белая или цветная бумага, восковые мелки.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обложки и иллюстрации к хорошо знакомым сказкам (иллюстрации разных авторов к одной и той же сказке); книжки-игрушки; детские книжки.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Литературный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текст выбранной сказки.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Поздравительная открытка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бумага маленького формата, тушь, перо, палочка.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Что сделал художник в нашем доме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обобщение темы)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3E0044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Искусство на улицах твоего города (7 ч)</w:t>
      </w:r>
    </w:p>
    <w:p w:rsid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Все начинается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порога родного дома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Данная тема и посвящена этому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порогу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Родины нет без него. Не просто Москва или Тула, но именно родная улица, идущая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 лица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твоего дома, исхоженная ногами.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Памятники архитектуры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наследие веков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Изучение и изображение архитектурного памятника родных мест.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восковые мелки или гуашь, тонированная или белая бумага.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Литературный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материалы, связанные с выбранным архитектурным памятником.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Парки, скверы, бульвары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цветная и белая бумага, гуашь или восковые мелки, ножницы, клей.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видовые слайды, репродукции картин.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Ажурные ограды</w:t>
      </w:r>
    </w:p>
    <w:p w:rsidR="003E0044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Парки, скверы, бульвары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».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цветная бумага, ножницы, клей.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старинных оград в Москве и Санкт-Петербурге, современных декоративных решеток и оград в наших городах, деревянные резные украшения домов.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Фонари на улицах и в парках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Какими бывают фонари. Форму фонарей тоже создает художник. Образы фонарей: праздничный, торжественный, лирический и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д. Фонари на улицах городов как украшение города. Изображение или конструирование формы фонаря из бумаги.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белая и цветная бумага, ножницы, клей.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разных фонарей.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lastRenderedPageBreak/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Витрины магазинов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Роль художника в создании витрин, рекламы. Проект оформления витрины любого магазина (по выбору детей).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 наличии дополнительного времени можно сделать групповые объемные макеты.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белая и цветная бумага, ножницы, клей.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оформленных витрин; детские работы предыдущих лет.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Транспорт в городе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графические материалы, белая и цветная бумага, ножницы, клей.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фотографии транспорта; виды старинного и современного транспорта.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Что сделал художник на улицах моего города (села)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Опять должен возникнуть вопрос: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Что было бы, если бы Братья-Мастера ни к чему не прикасались на улицах нашего города?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этом уроке из отдельных работ создается одно или несколько коллективных панно: это может быть панорама улицы, района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3E0044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Художник и зрелище (8 ч)</w:t>
      </w:r>
    </w:p>
    <w:p w:rsid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Театральные маски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Маски разных времен и народов. Древние народные маски, театральные маски, маски на празднике.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Конструирование выразительных острохарактерных масок.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цветная бумага, ножницы, клей.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маски разного характера.</w:t>
      </w:r>
    </w:p>
    <w:p w:rsid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Художник в театре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Вымысел и правда театра. Праздник в театре. Декорации и костюмы персонажей. Театр на столе. Создание макета декораций спектакля.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картонная коробка, разноцветная бумага, краски, клей, ножницы.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эскизов театральных художников.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Литературный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выбранная сказка.</w:t>
      </w:r>
    </w:p>
    <w:p w:rsidR="003E0044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Театр кукол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пластилин, бумага, ножницы, клей, ткань, нитки, мелкие пуговицы.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с изображением театральных кукол; репродукции из книг о кукольном театре; диафильм.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Театральный занавес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Роль занавеса в театре. Занавес и образ спектакля. Создание эскиза занавеса к спектаклю (коллективная работа 2—4 человек).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гуашь, кисти, бумага большого размера (или обои).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lastRenderedPageBreak/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театральных занавесов, репродукции из книг о кукольном театре.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Афиша, плакат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Значение афиши. Образ спектакля и его выражение в афише. Шрифт, изображение в афише. Создание эскиза плаката-афиши к спектаклю.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цветная бумага большого формата, гуашь, кисти, клей.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театральные и цирковые афиши.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Художник и цирк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Роль художника в цирке. Образ радостного и таинственного зрелища. Изображение циркового представления и его персонажей.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цветная бумага, мелки, гуашь.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фрагменты циркового представления.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Как художники помогают сделать праздник. Художник и зрелище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обобщение темы)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родителей, детей.</w:t>
      </w:r>
    </w:p>
    <w:p w:rsid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Художник и музей (10 ч)</w:t>
      </w:r>
    </w:p>
    <w:p w:rsid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Третьяковская галерея, и о ней в первую очередь нужно рассказать. Огромную роль сегодня играют Эрмитаж, Русский музей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—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центры международных художественных связей. И есть много малых, но интересных музеев и выставочных залов.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Однако тема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Музеи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Музеи в жизни города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Пушкина, Эрмитаж, Русский музей; музеи родного города.</w:t>
      </w:r>
    </w:p>
    <w:p w:rsidR="003E0044" w:rsidRPr="00054990" w:rsidRDefault="003E0044" w:rsidP="0005499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Произведения искусства, которые хранятся в этих музеях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гуашь, бумага, кисти.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натюрмортов с ярко выраженным настроением (Ж.-Б.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Шарден, К.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Петров-Водкин, П.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Кончаловский, М.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Сарьян, П.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Кузнецов, В.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Стожаров, В.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Ван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Гог и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др.).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Картина-пейзаж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Знакомство со знаменитыми пейзажами И.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Левитана, А.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Саврасова, Н.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Рериха, А.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Куинджи, В.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Ван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Гога, К.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гуашь, кисти, белая бумага.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lastRenderedPageBreak/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с примерами живописного пейзажа с ярко выраженным настроением (В.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Ван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Гог, Н.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Рерих, И.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Левитан, А.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Рылов, А.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Куинджи, В.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Бялыницкий-Бируля).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Музыкальный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музыка на этом уроке может быть использована для создания определенного настроения.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Картина-портрет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Знакомство с жанром портрета. Изображение портрета по памяти или по представлению (портрет подруги, друга).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гуашь, кисти (или пастель), бумага.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слайды живописных портретов Ф.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Рокотова, В.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Серова, В.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Ван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Гога, И.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Репина.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 музеях хранятся скульптуры известных мастеров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Учимся смотреть скульптуру. Скульптура в музее и на улице. Скульптуры-памятники. Парковая скульптура. Лепка фигуры человека или животного (в движении) для парковой скульптуры.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пластилин, стеки, подставки из картона.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Зрительный ряд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: слайды из наборов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Третьяковская галерея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Русский музей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Эрмитаж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произведения П.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Трубецкого, Е.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Лансере, А.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Бари и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др.).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Исторические картины и картины бытового жанра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т.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д.).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>Материалы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большой лист цветной бумаги, мелки.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Музеи сохраняют историю художественной культуры, творения великих художников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обобщение темы)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Экскурсия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 выставке лучших работ за год. Праздник искусств по своему собственному сценарию. Подведение итогов на тему 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Какова роль художника в жизни каждого человека</w:t>
      </w:r>
      <w:r w:rsidRPr="003E0044">
        <w:rPr>
          <w:rFonts w:ascii="Times New Roman" w:hAnsi="Times New Roman"/>
          <w:color w:val="000000"/>
          <w:sz w:val="24"/>
          <w:szCs w:val="24"/>
          <w:highlight w:val="white"/>
        </w:rPr>
        <w:t>».</w:t>
      </w:r>
    </w:p>
    <w:p w:rsidR="003E0044" w:rsidRDefault="003E0044" w:rsidP="003E0044">
      <w:pPr>
        <w:autoSpaceDE w:val="0"/>
        <w:autoSpaceDN w:val="0"/>
        <w:adjustRightInd w:val="0"/>
        <w:spacing w:line="256" w:lineRule="atLeast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560"/>
        <w:gridCol w:w="2341"/>
      </w:tblGrid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6E029B" w:rsidRDefault="003E0044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029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№</w:t>
            </w:r>
            <w:r w:rsidRPr="006E029B">
              <w:rPr>
                <w:rFonts w:ascii="Times New Roman" w:hAnsi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6E029B" w:rsidRDefault="003E0044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029B">
              <w:rPr>
                <w:rFonts w:ascii="Times New Roman" w:hAnsi="Times New Roman"/>
                <w:b/>
                <w:bCs/>
                <w:sz w:val="20"/>
                <w:szCs w:val="20"/>
              </w:rPr>
              <w:t>Раздел. Тема урока.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6E029B" w:rsidRDefault="003E0044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029B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6E029B" w:rsidRDefault="003E0044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029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6E029B" w:rsidRDefault="003E0044">
            <w:pPr>
              <w:autoSpaceDE w:val="0"/>
              <w:autoSpaceDN w:val="0"/>
              <w:adjustRightInd w:val="0"/>
              <w:spacing w:line="256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E029B">
              <w:rPr>
                <w:rFonts w:ascii="Times New Roman" w:hAnsi="Times New Roman"/>
                <w:b/>
                <w:bCs/>
                <w:sz w:val="20"/>
                <w:szCs w:val="20"/>
              </w:rPr>
              <w:t>Домашнее задание.</w:t>
            </w:r>
          </w:p>
        </w:tc>
      </w:tr>
      <w:tr w:rsidR="00054990" w:rsidRPr="003E0044" w:rsidTr="008D1D0D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90" w:rsidRPr="003E0044" w:rsidRDefault="00054990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3E0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0549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Искусство в твоем доме </w:t>
            </w:r>
            <w:r w:rsidRPr="000549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0549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>(9 ч.)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Вводный урок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принести пластилин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Твои игрушки.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Посуда у тебя дома.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принести краски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Обои и шторы у тебя дома.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Мамин платок.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Твои книжки.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Твои книжки.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принести бумагу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Поздравительная открытка.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Труд художника для твоего дома.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</w:tr>
      <w:tr w:rsidR="00054990" w:rsidRPr="003E0044" w:rsidTr="006E02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90" w:rsidRPr="003E0044" w:rsidRDefault="00054990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3E0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lastRenderedPageBreak/>
              <w:t> </w:t>
            </w:r>
            <w:r w:rsidRPr="003E004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 xml:space="preserve">Искусство на улицах твоего города </w:t>
            </w:r>
            <w:r w:rsidRPr="003E0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3E0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(7 </w:t>
            </w:r>
            <w:r w:rsidRPr="003E004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ч.)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Памятники архитектуры.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Витрины на улицах.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Парки, скверы, бульвары.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Ажурные ограды.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Волшебные фонари.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Удивительный транспорт.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Труд художника на улицах твоего города.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тест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</w:tr>
      <w:tr w:rsidR="00054990" w:rsidRPr="003E0044" w:rsidTr="006E02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90" w:rsidRPr="003E0044" w:rsidRDefault="00054990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 xml:space="preserve">     </w:t>
            </w:r>
            <w:r w:rsidRPr="003E004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Художник и зрелище (8 ч.)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Художник в цирке.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Художник в цирке.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Театр кукол.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Театр кукол.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Маска.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Афиша и плакат.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Праздник в городе.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Школьный карнавал.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054990" w:rsidRPr="003E0044" w:rsidTr="006E02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4990" w:rsidRPr="003E0044" w:rsidRDefault="00054990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lang w:val="en-US"/>
              </w:rPr>
              <w:t>      </w:t>
            </w:r>
            <w:r w:rsidRPr="003E0044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  <w:highlight w:val="white"/>
              </w:rPr>
              <w:t>Художник и музей (10 ч.)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Музей в жизни города.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Картина – особый мир.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Музеи искусства.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Картина-пейзаж.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Картина-портрет.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Картина-натюрморт.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Картины исторические и бытовые.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Скульптура в музее и на улице.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текущий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закончить работу</w:t>
            </w: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Скульптура в музее и на улице.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</w:tr>
      <w:tr w:rsidR="003E0044" w:rsidRPr="003E0044" w:rsidTr="008D1D0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Художественная выставка.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  <w:r w:rsidRPr="003E004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  <w:tc>
          <w:tcPr>
            <w:tcW w:w="2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E0044" w:rsidRPr="003E0044" w:rsidRDefault="003E0044" w:rsidP="008D1D0D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lang w:val="en-US"/>
              </w:rPr>
            </w:pPr>
          </w:p>
        </w:tc>
      </w:tr>
    </w:tbl>
    <w:p w:rsidR="008D1D0D" w:rsidRDefault="008D1D0D" w:rsidP="008A64D8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A64D8" w:rsidRPr="00A32032" w:rsidRDefault="008A64D8" w:rsidP="008A64D8">
      <w:pPr>
        <w:ind w:firstLine="567"/>
        <w:rPr>
          <w:rFonts w:ascii="Times New Roman" w:hAnsi="Times New Roman"/>
          <w:b/>
          <w:sz w:val="24"/>
          <w:szCs w:val="24"/>
        </w:rPr>
      </w:pPr>
      <w:r w:rsidRPr="00A32032">
        <w:rPr>
          <w:rFonts w:ascii="Times New Roman" w:hAnsi="Times New Roman"/>
          <w:b/>
          <w:sz w:val="24"/>
          <w:szCs w:val="24"/>
        </w:rPr>
        <w:lastRenderedPageBreak/>
        <w:t>Нормы оценки знаний, умений и навыков обучающихся по изобразительному искусству.</w:t>
      </w:r>
    </w:p>
    <w:p w:rsidR="008A64D8" w:rsidRPr="00A32032" w:rsidRDefault="008A64D8" w:rsidP="008A64D8">
      <w:pPr>
        <w:ind w:firstLine="567"/>
        <w:rPr>
          <w:rFonts w:ascii="Times New Roman" w:hAnsi="Times New Roman"/>
          <w:sz w:val="24"/>
          <w:szCs w:val="24"/>
        </w:rPr>
      </w:pPr>
      <w:r w:rsidRPr="00A32032">
        <w:rPr>
          <w:rFonts w:ascii="Times New Roman" w:hAnsi="Times New Roman"/>
          <w:sz w:val="24"/>
          <w:szCs w:val="24"/>
        </w:rPr>
        <w:t>Оценка "5" ·учащийся полностью справляется с поставленной целью урока; ·правильно излагает изученный материал и умеет применить полученные знания на практике; ·верно решает композицию рисунка, т.е. гармонично согласовывает между собой все компоненты изображения; ·умеет подметить и передать в изображении наиболее характерное.</w:t>
      </w:r>
    </w:p>
    <w:p w:rsidR="008A64D8" w:rsidRPr="00A32032" w:rsidRDefault="008A64D8" w:rsidP="008A64D8">
      <w:pPr>
        <w:ind w:firstLine="567"/>
        <w:rPr>
          <w:rFonts w:ascii="Times New Roman" w:hAnsi="Times New Roman"/>
          <w:sz w:val="24"/>
          <w:szCs w:val="24"/>
        </w:rPr>
      </w:pPr>
      <w:r w:rsidRPr="00A32032">
        <w:rPr>
          <w:rFonts w:ascii="Times New Roman" w:hAnsi="Times New Roman"/>
          <w:sz w:val="24"/>
          <w:szCs w:val="24"/>
        </w:rPr>
        <w:t xml:space="preserve"> Оценка "4" ·учащийся полностью овладел программным материалом, но при изложении его допускает неточности второстепенного характера; ·гармонично согласовывает между собой все компоненты изображения; ·умеет подметить, но не совсем точно передаёт в изображении наиболее характерное. </w:t>
      </w:r>
    </w:p>
    <w:p w:rsidR="008A64D8" w:rsidRPr="00A32032" w:rsidRDefault="008A64D8" w:rsidP="008A64D8">
      <w:pPr>
        <w:ind w:firstLine="567"/>
        <w:rPr>
          <w:rFonts w:ascii="Times New Roman" w:hAnsi="Times New Roman"/>
          <w:sz w:val="24"/>
          <w:szCs w:val="24"/>
        </w:rPr>
      </w:pPr>
      <w:r w:rsidRPr="00A32032">
        <w:rPr>
          <w:rFonts w:ascii="Times New Roman" w:hAnsi="Times New Roman"/>
          <w:sz w:val="24"/>
          <w:szCs w:val="24"/>
        </w:rPr>
        <w:t>Оценка "3" ·учащийся слабо справляется с поставленной целью урока; · допускает неточность в изложении изученного материала.</w:t>
      </w:r>
    </w:p>
    <w:p w:rsidR="008A64D8" w:rsidRPr="00A32032" w:rsidRDefault="008A64D8" w:rsidP="008A64D8">
      <w:pPr>
        <w:ind w:firstLine="567"/>
        <w:rPr>
          <w:rFonts w:ascii="Times New Roman" w:hAnsi="Times New Roman"/>
          <w:sz w:val="24"/>
          <w:szCs w:val="24"/>
        </w:rPr>
      </w:pPr>
      <w:r w:rsidRPr="00A32032">
        <w:rPr>
          <w:rFonts w:ascii="Times New Roman" w:hAnsi="Times New Roman"/>
          <w:sz w:val="24"/>
          <w:szCs w:val="24"/>
        </w:rPr>
        <w:t xml:space="preserve"> Оценка "2" ·учащийся допускает грубые ошибки в ответе; ·не справляется с поставленной целью урока;         </w:t>
      </w:r>
    </w:p>
    <w:p w:rsidR="008A64D8" w:rsidRPr="008A64D8" w:rsidRDefault="008A64D8" w:rsidP="003E0044">
      <w:pPr>
        <w:autoSpaceDE w:val="0"/>
        <w:autoSpaceDN w:val="0"/>
        <w:adjustRightInd w:val="0"/>
        <w:spacing w:line="256" w:lineRule="atLeast"/>
        <w:rPr>
          <w:rFonts w:ascii="Times New Roman" w:hAnsi="Times New Roman"/>
          <w:b/>
          <w:bCs/>
          <w:sz w:val="24"/>
          <w:szCs w:val="24"/>
        </w:rPr>
      </w:pPr>
    </w:p>
    <w:p w:rsidR="003E0044" w:rsidRDefault="003E0044" w:rsidP="003E00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МАТЕРИАЛЬНО_ТЕХНИЧЕСКОЕ ОБЕСПЕЧЕНИЕ</w:t>
      </w:r>
    </w:p>
    <w:p w:rsidR="003E0044" w:rsidRDefault="003E0044" w:rsidP="003E004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</w:t>
      </w:r>
      <w:r w:rsidR="006E029B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6E029B"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 xml:space="preserve"> программа обеспечена учебно-методическими комплектами для 1 -4 классов общеобразовательных учреждений. В комплекты входят следующие издания под редакцией Б.М.</w:t>
      </w:r>
      <w:r w:rsidR="006E029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Неменского.</w:t>
      </w:r>
    </w:p>
    <w:p w:rsidR="003E0044" w:rsidRDefault="003E0044" w:rsidP="003E004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Учебники</w:t>
      </w:r>
    </w:p>
    <w:p w:rsidR="003E0044" w:rsidRDefault="003E0044" w:rsidP="003E004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Л.А.Неменская</w:t>
      </w:r>
      <w:r>
        <w:rPr>
          <w:rFonts w:ascii="Times New Roman CYR" w:hAnsi="Times New Roman CYR" w:cs="Times New Roman CYR"/>
          <w:sz w:val="24"/>
          <w:szCs w:val="24"/>
        </w:rPr>
        <w:t xml:space="preserve">. изобразительное искусство. Ты изображаешь, украшаешь и строишь. 3 класс; </w:t>
      </w:r>
    </w:p>
    <w:p w:rsidR="003E0044" w:rsidRDefault="003E0044" w:rsidP="003E004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Пособия для учащихся</w:t>
      </w:r>
    </w:p>
    <w:p w:rsidR="003E0044" w:rsidRDefault="003E0044" w:rsidP="003E004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Изобразительное искусство. Твоя мастерская. Рабочая тетрадь. 3 класс; </w:t>
      </w:r>
    </w:p>
    <w:p w:rsidR="003E0044" w:rsidRDefault="003E0044" w:rsidP="003E004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Пособие для учителей</w:t>
      </w:r>
    </w:p>
    <w:p w:rsidR="003E0044" w:rsidRDefault="003E0044" w:rsidP="003E0044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Изобразительное искусство. Методическое пособие. 1-4 классы.</w:t>
      </w:r>
    </w:p>
    <w:p w:rsidR="003E0044" w:rsidRDefault="003E0044" w:rsidP="003E00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3E0044" w:rsidRDefault="003E0044" w:rsidP="003E0044">
      <w:pPr>
        <w:suppressAutoHyphens/>
        <w:autoSpaceDE w:val="0"/>
        <w:autoSpaceDN w:val="0"/>
        <w:adjustRightInd w:val="0"/>
        <w:spacing w:after="0" w:line="240" w:lineRule="auto"/>
        <w:ind w:right="448"/>
        <w:rPr>
          <w:rFonts w:ascii="Times New Roman" w:hAnsi="Times New Roman"/>
          <w:sz w:val="24"/>
          <w:szCs w:val="24"/>
          <w:lang w:val="en-US"/>
        </w:rPr>
      </w:pPr>
    </w:p>
    <w:p w:rsidR="00BB7B43" w:rsidRDefault="00BB7B43"/>
    <w:sectPr w:rsidR="00BB7B43" w:rsidSect="003E00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F86B7E"/>
    <w:lvl w:ilvl="0">
      <w:numFmt w:val="bullet"/>
      <w:lvlText w:val="*"/>
      <w:lvlJc w:val="left"/>
    </w:lvl>
  </w:abstractNum>
  <w:abstractNum w:abstractNumId="1" w15:restartNumberingAfterBreak="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44"/>
    <w:rsid w:val="00054990"/>
    <w:rsid w:val="001F5A01"/>
    <w:rsid w:val="003E0044"/>
    <w:rsid w:val="003F6D10"/>
    <w:rsid w:val="00493501"/>
    <w:rsid w:val="006E029B"/>
    <w:rsid w:val="00766B1C"/>
    <w:rsid w:val="008A64D8"/>
    <w:rsid w:val="008D1D0D"/>
    <w:rsid w:val="00A32032"/>
    <w:rsid w:val="00BB5237"/>
    <w:rsid w:val="00BB7B43"/>
    <w:rsid w:val="00C01864"/>
    <w:rsid w:val="00C16688"/>
    <w:rsid w:val="00C86154"/>
    <w:rsid w:val="00F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8AE3-6128-487C-9F50-38324A7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64D8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9B96-8E19-4CB6-B4AA-1D9FB0D8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admin</cp:lastModifiedBy>
  <cp:revision>2</cp:revision>
  <cp:lastPrinted>2023-09-04T18:17:00Z</cp:lastPrinted>
  <dcterms:created xsi:type="dcterms:W3CDTF">2023-11-07T07:49:00Z</dcterms:created>
  <dcterms:modified xsi:type="dcterms:W3CDTF">2023-11-07T07:49:00Z</dcterms:modified>
</cp:coreProperties>
</file>